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E56" w:rsidRDefault="00AD541E">
      <w:pPr>
        <w:ind w:firstLine="0"/>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Student’s Name </w:t>
      </w:r>
    </w:p>
    <w:p w:rsidR="004E0E56" w:rsidRDefault="00AD541E">
      <w:pPr>
        <w:ind w:firstLine="0"/>
        <w:rPr>
          <w:rFonts w:ascii="Times New Roman" w:hAnsi="Times New Roman" w:cs="Times New Roman"/>
          <w:sz w:val="24"/>
          <w:szCs w:val="24"/>
        </w:rPr>
      </w:pPr>
      <w:r>
        <w:rPr>
          <w:rFonts w:ascii="Times New Roman" w:hAnsi="Times New Roman" w:cs="Times New Roman"/>
          <w:sz w:val="24"/>
          <w:szCs w:val="24"/>
        </w:rPr>
        <w:t xml:space="preserve">Professor’s Name </w:t>
      </w:r>
    </w:p>
    <w:p w:rsidR="004E0E56" w:rsidRDefault="00AD541E">
      <w:pPr>
        <w:ind w:firstLine="0"/>
        <w:rPr>
          <w:rFonts w:ascii="Times New Roman" w:hAnsi="Times New Roman" w:cs="Times New Roman"/>
          <w:sz w:val="24"/>
          <w:szCs w:val="24"/>
        </w:rPr>
      </w:pPr>
      <w:r>
        <w:rPr>
          <w:rFonts w:ascii="Times New Roman" w:hAnsi="Times New Roman" w:cs="Times New Roman"/>
          <w:sz w:val="24"/>
          <w:szCs w:val="24"/>
        </w:rPr>
        <w:t xml:space="preserve">Course </w:t>
      </w:r>
    </w:p>
    <w:p w:rsidR="004E0E56" w:rsidRDefault="00AD541E">
      <w:pPr>
        <w:ind w:firstLine="0"/>
        <w:rPr>
          <w:rFonts w:ascii="Times New Roman" w:hAnsi="Times New Roman" w:cs="Times New Roman"/>
          <w:sz w:val="24"/>
          <w:szCs w:val="24"/>
        </w:rPr>
      </w:pPr>
      <w:r>
        <w:rPr>
          <w:rFonts w:ascii="Times New Roman" w:hAnsi="Times New Roman" w:cs="Times New Roman"/>
          <w:sz w:val="24"/>
          <w:szCs w:val="24"/>
        </w:rPr>
        <w:t xml:space="preserve">Date </w:t>
      </w:r>
    </w:p>
    <w:p w:rsidR="004E0E56" w:rsidRDefault="00AD541E">
      <w:pPr>
        <w:ind w:firstLine="0"/>
        <w:jc w:val="center"/>
        <w:rPr>
          <w:rFonts w:ascii="Times New Roman" w:hAnsi="Times New Roman" w:cs="Times New Roman"/>
          <w:i/>
          <w:iCs/>
          <w:sz w:val="24"/>
          <w:szCs w:val="24"/>
        </w:rPr>
      </w:pPr>
      <w:r>
        <w:rPr>
          <w:rFonts w:ascii="Times New Roman" w:hAnsi="Times New Roman" w:cs="Times New Roman"/>
          <w:sz w:val="24"/>
          <w:szCs w:val="24"/>
        </w:rPr>
        <w:t xml:space="preserve">Analysis of </w:t>
      </w:r>
      <w:r>
        <w:rPr>
          <w:rFonts w:ascii="Times New Roman" w:hAnsi="Times New Roman" w:cs="Times New Roman"/>
          <w:i/>
          <w:iCs/>
          <w:sz w:val="24"/>
          <w:szCs w:val="24"/>
        </w:rPr>
        <w:t>Epic of Gilgamesh</w:t>
      </w:r>
    </w:p>
    <w:p w:rsidR="004E0E56" w:rsidRDefault="00AD541E">
      <w:pPr>
        <w:ind w:firstLine="0"/>
        <w:rPr>
          <w:rFonts w:ascii="Times New Roman" w:hAnsi="Times New Roman" w:cs="Times New Roman"/>
          <w:b/>
          <w:bCs/>
          <w:sz w:val="24"/>
          <w:szCs w:val="24"/>
        </w:rPr>
      </w:pPr>
      <w:r>
        <w:rPr>
          <w:rFonts w:ascii="Times New Roman" w:hAnsi="Times New Roman" w:cs="Times New Roman"/>
          <w:b/>
          <w:bCs/>
          <w:sz w:val="24"/>
          <w:szCs w:val="24"/>
        </w:rPr>
        <w:t xml:space="preserve">Does Gilgamesh change because of his friendship with Enkidu? How does the poem on pages 25-26 help us understand Gilgamesh’s character development? </w:t>
      </w:r>
    </w:p>
    <w:p w:rsidR="004E0E56" w:rsidRDefault="00AD541E">
      <w:pPr>
        <w:rPr>
          <w:rFonts w:ascii="Times New Roman" w:hAnsi="Times New Roman" w:cs="Times New Roman"/>
          <w:sz w:val="24"/>
          <w:szCs w:val="24"/>
        </w:rPr>
      </w:pPr>
      <w:r>
        <w:rPr>
          <w:rFonts w:ascii="Times New Roman" w:hAnsi="Times New Roman" w:cs="Times New Roman"/>
          <w:sz w:val="24"/>
          <w:szCs w:val="24"/>
        </w:rPr>
        <w:t>Gilgamesh is a ruthless ruler and does not have anyone’s interest at heart but his own. He is presented in the early parts of the text, Tablet I-III as a person with no regard to morality or ethical principles that a leader should demonstrate. However, his</w:t>
      </w:r>
      <w:r>
        <w:rPr>
          <w:rFonts w:ascii="Times New Roman" w:hAnsi="Times New Roman" w:cs="Times New Roman"/>
          <w:sz w:val="24"/>
          <w:szCs w:val="24"/>
        </w:rPr>
        <w:t xml:space="preserve"> encounter with Enkidu changes him and gives him a different perception of what life entails. At first, Gilgamesh is only interested in what he wants. He takes whatever he wants-it is like he owns his subjects. For example, his first encounter with Enkidu </w:t>
      </w:r>
      <w:r>
        <w:rPr>
          <w:rFonts w:ascii="Times New Roman" w:hAnsi="Times New Roman" w:cs="Times New Roman"/>
          <w:sz w:val="24"/>
          <w:szCs w:val="24"/>
        </w:rPr>
        <w:t>happens when he was about to sleep with a woman who was newly wedded before her husband slept with her. It is the reason that Enkidu sought to stop him that resulted in their encounter. The two, who were set to be enemies from the appearance events, become</w:t>
      </w:r>
      <w:r>
        <w:rPr>
          <w:rFonts w:ascii="Times New Roman" w:hAnsi="Times New Roman" w:cs="Times New Roman"/>
          <w:sz w:val="24"/>
          <w:szCs w:val="24"/>
        </w:rPr>
        <w:t xml:space="preserve"> close friends. The poem on pages 25-26 can help us understand how Enkidu’s friendship with Gilgamesh helped to change. Gilgamesh is frustrated by Enkidu’s death, given that he has never cared for anyone. Gilgamesh says: </w:t>
      </w:r>
    </w:p>
    <w:p w:rsidR="004E0E56" w:rsidRDefault="00AD541E">
      <w:pPr>
        <w:rPr>
          <w:rFonts w:ascii="Times New Roman" w:hAnsi="Times New Roman" w:cs="Times New Roman"/>
          <w:sz w:val="24"/>
          <w:szCs w:val="24"/>
        </w:rPr>
      </w:pPr>
      <w:r>
        <w:rPr>
          <w:rFonts w:ascii="Times New Roman" w:hAnsi="Times New Roman" w:cs="Times New Roman"/>
          <w:sz w:val="24"/>
          <w:szCs w:val="24"/>
        </w:rPr>
        <w:t>“May the peoples who gave their bl</w:t>
      </w:r>
      <w:r>
        <w:rPr>
          <w:rFonts w:ascii="Times New Roman" w:hAnsi="Times New Roman" w:cs="Times New Roman"/>
          <w:sz w:val="24"/>
          <w:szCs w:val="24"/>
        </w:rPr>
        <w:t>essing after us</w:t>
      </w:r>
    </w:p>
    <w:p w:rsidR="004E0E56" w:rsidRDefault="00AD541E">
      <w:pPr>
        <w:rPr>
          <w:rFonts w:ascii="Times New Roman" w:hAnsi="Times New Roman" w:cs="Times New Roman"/>
          <w:sz w:val="24"/>
          <w:szCs w:val="24"/>
        </w:rPr>
      </w:pPr>
      <w:r>
        <w:rPr>
          <w:rFonts w:ascii="Times New Roman" w:hAnsi="Times New Roman" w:cs="Times New Roman"/>
          <w:sz w:val="24"/>
          <w:szCs w:val="24"/>
        </w:rPr>
        <w:t>mourn you.</w:t>
      </w:r>
    </w:p>
    <w:p w:rsidR="004E0E56" w:rsidRDefault="00AD541E">
      <w:pPr>
        <w:rPr>
          <w:rFonts w:ascii="Times New Roman" w:hAnsi="Times New Roman" w:cs="Times New Roman"/>
          <w:sz w:val="24"/>
          <w:szCs w:val="24"/>
        </w:rPr>
      </w:pPr>
      <w:r>
        <w:rPr>
          <w:rFonts w:ascii="Times New Roman" w:hAnsi="Times New Roman" w:cs="Times New Roman"/>
          <w:sz w:val="24"/>
          <w:szCs w:val="24"/>
        </w:rPr>
        <w:t>May the men of the mountains and hills</w:t>
      </w:r>
    </w:p>
    <w:p w:rsidR="004E0E56" w:rsidRDefault="00AD541E">
      <w:pPr>
        <w:rPr>
          <w:rFonts w:ascii="Times New Roman" w:hAnsi="Times New Roman" w:cs="Times New Roman"/>
          <w:sz w:val="24"/>
          <w:szCs w:val="24"/>
        </w:rPr>
      </w:pPr>
      <w:r>
        <w:rPr>
          <w:rFonts w:ascii="Times New Roman" w:hAnsi="Times New Roman" w:cs="Times New Roman"/>
          <w:sz w:val="24"/>
          <w:szCs w:val="24"/>
        </w:rPr>
        <w:t>mourn you.</w:t>
      </w:r>
    </w:p>
    <w:p w:rsidR="004E0E56" w:rsidRDefault="00AD541E">
      <w:pPr>
        <w:rPr>
          <w:rFonts w:ascii="Times New Roman" w:hAnsi="Times New Roman" w:cs="Times New Roman"/>
          <w:sz w:val="24"/>
          <w:szCs w:val="24"/>
        </w:rPr>
      </w:pPr>
      <w:r>
        <w:rPr>
          <w:rFonts w:ascii="Times New Roman" w:hAnsi="Times New Roman" w:cs="Times New Roman"/>
          <w:sz w:val="24"/>
          <w:szCs w:val="24"/>
        </w:rPr>
        <w:lastRenderedPageBreak/>
        <w:t>May the…” (25). It is the death of Enkidu that sets Gilgamesh on the path to find Utnapishtim, which makes him realize the most important lesson, that life is about living to cher</w:t>
      </w:r>
      <w:r>
        <w:rPr>
          <w:rFonts w:ascii="Times New Roman" w:hAnsi="Times New Roman" w:cs="Times New Roman"/>
          <w:sz w:val="24"/>
          <w:szCs w:val="24"/>
        </w:rPr>
        <w:t xml:space="preserve">ish and love those around him. </w:t>
      </w:r>
    </w:p>
    <w:p w:rsidR="004E0E56" w:rsidRDefault="00AD541E">
      <w:pPr>
        <w:ind w:firstLine="0"/>
        <w:rPr>
          <w:rFonts w:ascii="Times New Roman" w:hAnsi="Times New Roman" w:cs="Times New Roman"/>
          <w:b/>
          <w:bCs/>
          <w:sz w:val="24"/>
          <w:szCs w:val="24"/>
        </w:rPr>
      </w:pPr>
      <w:r>
        <w:rPr>
          <w:rFonts w:ascii="Times New Roman" w:hAnsi="Times New Roman" w:cs="Times New Roman"/>
          <w:b/>
          <w:bCs/>
          <w:sz w:val="24"/>
          <w:szCs w:val="24"/>
        </w:rPr>
        <w:t>What lessons should or does Gilgamesh learn from his encounter with Siduri, with Urshanabi, and with Utnapishtim?</w:t>
      </w:r>
    </w:p>
    <w:p w:rsidR="004E0E56" w:rsidRDefault="00AD541E">
      <w:pPr>
        <w:rPr>
          <w:rFonts w:ascii="Times New Roman" w:hAnsi="Times New Roman" w:cs="Times New Roman"/>
          <w:sz w:val="24"/>
          <w:szCs w:val="24"/>
        </w:rPr>
      </w:pPr>
      <w:r>
        <w:rPr>
          <w:rFonts w:ascii="Times New Roman" w:hAnsi="Times New Roman" w:cs="Times New Roman"/>
          <w:sz w:val="24"/>
          <w:szCs w:val="24"/>
        </w:rPr>
        <w:t>The death of Enkidu sets Gilgamesh on a path to find immortality because he never wanted to die. However, this</w:t>
      </w:r>
      <w:r>
        <w:rPr>
          <w:rFonts w:ascii="Times New Roman" w:hAnsi="Times New Roman" w:cs="Times New Roman"/>
          <w:sz w:val="24"/>
          <w:szCs w:val="24"/>
        </w:rPr>
        <w:t xml:space="preserve"> journey becomes a transformation for Gilgamesh. He learns several lessons from the people he interacts with. First, he learns from Siduri that it is important to listen and understand people. Siduri allows Gilgamesh to enter the Tavern after he explains h</w:t>
      </w:r>
      <w:r>
        <w:rPr>
          <w:rFonts w:ascii="Times New Roman" w:hAnsi="Times New Roman" w:cs="Times New Roman"/>
          <w:sz w:val="24"/>
          <w:szCs w:val="24"/>
        </w:rPr>
        <w:t>is situation and the reason why he is seeking Utnapishtim. Another important lesson from both Siduri and Urshanabi is that it is important to support others to realize and fulfill the things they set to achieve in life. It is Gilgamesh’s encounter with the</w:t>
      </w:r>
      <w:r>
        <w:rPr>
          <w:rFonts w:ascii="Times New Roman" w:hAnsi="Times New Roman" w:cs="Times New Roman"/>
          <w:sz w:val="24"/>
          <w:szCs w:val="24"/>
        </w:rPr>
        <w:t xml:space="preserve"> two that leads him to Utnapishtim. The one important lesson he learns from Utnapishtim is that life is not about wanting to live forever, but rather it is about earning and giving love to those one lives with. It is about living a legacy of passion, carin</w:t>
      </w:r>
      <w:r>
        <w:rPr>
          <w:rFonts w:ascii="Times New Roman" w:hAnsi="Times New Roman" w:cs="Times New Roman"/>
          <w:sz w:val="24"/>
          <w:szCs w:val="24"/>
        </w:rPr>
        <w:t xml:space="preserve">g, and compassion that makes living worthwhile. The last section of the text pages 40-42 can helps us understand the outcome and important lessons that Gilgamesh learned from the three people, Siduri, Urshanabi, and Utnapishtim. </w:t>
      </w:r>
    </w:p>
    <w:p w:rsidR="004E0E56" w:rsidRDefault="004E0E56">
      <w:pPr>
        <w:ind w:firstLine="0"/>
        <w:rPr>
          <w:rFonts w:ascii="Times New Roman" w:hAnsi="Times New Roman" w:cs="Times New Roman"/>
          <w:sz w:val="24"/>
          <w:szCs w:val="24"/>
        </w:rPr>
      </w:pPr>
    </w:p>
    <w:p w:rsidR="004E0E56" w:rsidRDefault="004E0E56">
      <w:pPr>
        <w:ind w:firstLine="0"/>
        <w:rPr>
          <w:rFonts w:ascii="Times New Roman" w:hAnsi="Times New Roman" w:cs="Times New Roman"/>
          <w:sz w:val="24"/>
          <w:szCs w:val="24"/>
        </w:rPr>
      </w:pPr>
    </w:p>
    <w:p w:rsidR="004E0E56" w:rsidRDefault="004E0E56">
      <w:pPr>
        <w:ind w:firstLine="0"/>
        <w:rPr>
          <w:rFonts w:ascii="Times New Roman" w:hAnsi="Times New Roman" w:cs="Times New Roman"/>
          <w:sz w:val="24"/>
          <w:szCs w:val="24"/>
        </w:rPr>
      </w:pPr>
    </w:p>
    <w:p w:rsidR="004E0E56" w:rsidRDefault="004E0E56">
      <w:pPr>
        <w:ind w:firstLine="0"/>
        <w:rPr>
          <w:rFonts w:ascii="Times New Roman" w:hAnsi="Times New Roman" w:cs="Times New Roman"/>
          <w:sz w:val="24"/>
          <w:szCs w:val="24"/>
        </w:rPr>
      </w:pPr>
    </w:p>
    <w:p w:rsidR="004E0E56" w:rsidRDefault="004E0E56">
      <w:pPr>
        <w:ind w:firstLine="0"/>
        <w:rPr>
          <w:rFonts w:ascii="Times New Roman" w:hAnsi="Times New Roman" w:cs="Times New Roman"/>
          <w:sz w:val="24"/>
          <w:szCs w:val="24"/>
        </w:rPr>
      </w:pPr>
    </w:p>
    <w:p w:rsidR="004E0E56" w:rsidRDefault="004E0E56">
      <w:pPr>
        <w:ind w:firstLine="0"/>
        <w:rPr>
          <w:rFonts w:ascii="Times New Roman" w:hAnsi="Times New Roman" w:cs="Times New Roman"/>
          <w:sz w:val="24"/>
          <w:szCs w:val="24"/>
        </w:rPr>
      </w:pPr>
    </w:p>
    <w:p w:rsidR="004E0E56" w:rsidRDefault="00AD541E">
      <w:pPr>
        <w:ind w:firstLine="0"/>
        <w:jc w:val="center"/>
        <w:rPr>
          <w:rFonts w:ascii="Times New Roman" w:hAnsi="Times New Roman" w:cs="Times New Roman"/>
          <w:sz w:val="24"/>
          <w:szCs w:val="24"/>
        </w:rPr>
      </w:pPr>
      <w:r>
        <w:rPr>
          <w:rFonts w:ascii="Times New Roman" w:hAnsi="Times New Roman" w:cs="Times New Roman"/>
          <w:sz w:val="24"/>
          <w:szCs w:val="24"/>
        </w:rPr>
        <w:lastRenderedPageBreak/>
        <w:t>Work Cited</w:t>
      </w:r>
    </w:p>
    <w:p w:rsidR="004E0E56" w:rsidRDefault="00AD541E">
      <w:pPr>
        <w:ind w:left="720" w:hanging="720"/>
        <w:rPr>
          <w:rFonts w:ascii="Times New Roman" w:hAnsi="Times New Roman" w:cs="Times New Roman"/>
          <w:sz w:val="24"/>
          <w:szCs w:val="24"/>
        </w:rPr>
      </w:pPr>
      <w:r>
        <w:rPr>
          <w:rFonts w:ascii="Times New Roman" w:hAnsi="Times New Roman" w:cs="Times New Roman"/>
          <w:sz w:val="24"/>
          <w:szCs w:val="24"/>
        </w:rPr>
        <w:t>Kovacs, G</w:t>
      </w:r>
      <w:r>
        <w:rPr>
          <w:rFonts w:ascii="Times New Roman" w:hAnsi="Times New Roman" w:cs="Times New Roman"/>
          <w:sz w:val="24"/>
          <w:szCs w:val="24"/>
        </w:rPr>
        <w:t xml:space="preserve">allery, M (Trans), and Carbahan, Wolf, (Ed). </w:t>
      </w:r>
      <w:r>
        <w:rPr>
          <w:rFonts w:ascii="Times New Roman" w:hAnsi="Times New Roman" w:cs="Times New Roman"/>
          <w:i/>
          <w:iCs/>
          <w:sz w:val="24"/>
          <w:szCs w:val="24"/>
        </w:rPr>
        <w:t>Epic of Gilgamesh</w:t>
      </w:r>
      <w:r>
        <w:rPr>
          <w:rFonts w:ascii="Times New Roman" w:hAnsi="Times New Roman" w:cs="Times New Roman"/>
          <w:sz w:val="24"/>
          <w:szCs w:val="24"/>
        </w:rPr>
        <w:t xml:space="preserve">, 1998. </w:t>
      </w:r>
    </w:p>
    <w:sectPr w:rsidR="004E0E56">
      <w:headerReference w:type="default" r:id="rId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41E" w:rsidRDefault="00AD541E">
      <w:pPr>
        <w:spacing w:line="240" w:lineRule="auto"/>
      </w:pPr>
      <w:r>
        <w:separator/>
      </w:r>
    </w:p>
  </w:endnote>
  <w:endnote w:type="continuationSeparator" w:id="0">
    <w:p w:rsidR="00AD541E" w:rsidRDefault="00AD54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41E" w:rsidRDefault="00AD541E">
      <w:r>
        <w:separator/>
      </w:r>
    </w:p>
  </w:footnote>
  <w:footnote w:type="continuationSeparator" w:id="0">
    <w:p w:rsidR="00AD541E" w:rsidRDefault="00AD54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E56" w:rsidRDefault="00AD541E">
    <w:pPr>
      <w:pStyle w:val="Header"/>
      <w:jc w:val="right"/>
      <w:rPr>
        <w:rFonts w:ascii="Times New Roman" w:hAnsi="Times New Roman" w:cs="Times New Roman"/>
        <w:sz w:val="24"/>
        <w:szCs w:val="24"/>
      </w:rPr>
    </w:pPr>
    <w:r>
      <w:rPr>
        <w:rFonts w:ascii="Times New Roman" w:hAnsi="Times New Roman" w:cs="Times New Roman"/>
        <w:noProof/>
        <w:sz w:val="24"/>
        <w:szCs w:val="24"/>
        <w:lang w:eastAsia="en-US"/>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4E0E56" w:rsidRDefault="00AD541E">
                          <w:pPr>
                            <w:pStyle w:val="Head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5E2150">
                            <w:rPr>
                              <w:rFonts w:ascii="Times New Roman" w:hAnsi="Times New Roman" w:cs="Times New Roman"/>
                              <w:noProof/>
                              <w:sz w:val="24"/>
                              <w:szCs w:val="24"/>
                            </w:rPr>
                            <w:t>1</w:t>
                          </w:r>
                          <w:r>
                            <w:rPr>
                              <w:rFonts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4E0E56" w:rsidRDefault="00AD541E">
                    <w:pPr>
                      <w:pStyle w:val="Head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5E2150">
                      <w:rPr>
                        <w:rFonts w:ascii="Times New Roman" w:hAnsi="Times New Roman" w:cs="Times New Roman"/>
                        <w:noProof/>
                        <w:sz w:val="24"/>
                        <w:szCs w:val="24"/>
                      </w:rPr>
                      <w:t>1</w:t>
                    </w:r>
                    <w:r>
                      <w:rPr>
                        <w:rFonts w:ascii="Times New Roman" w:hAnsi="Times New Roman" w:cs="Times New Roman"/>
                        <w:sz w:val="24"/>
                        <w:szCs w:val="24"/>
                      </w:rPr>
                      <w:fldChar w:fldCharType="end"/>
                    </w:r>
                  </w:p>
                </w:txbxContent>
              </v:textbox>
              <w10:wrap anchorx="margin"/>
            </v:shape>
          </w:pict>
        </mc:Fallback>
      </mc:AlternateContent>
    </w:r>
    <w:r>
      <w:rPr>
        <w:rFonts w:ascii="Times New Roman" w:hAnsi="Times New Roman" w:cs="Times New Roman"/>
        <w:sz w:val="24"/>
        <w:szCs w:val="24"/>
      </w:rPr>
      <w:t xml:space="preserve">Last Name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636316"/>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0E56"/>
    <w:rsid w:val="004E7628"/>
    <w:rsid w:val="004F48F2"/>
    <w:rsid w:val="005149B1"/>
    <w:rsid w:val="005647F2"/>
    <w:rsid w:val="005662D1"/>
    <w:rsid w:val="00573A09"/>
    <w:rsid w:val="005A4526"/>
    <w:rsid w:val="005C1B16"/>
    <w:rsid w:val="005E2150"/>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AD541E"/>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63B52F5"/>
    <w:rsid w:val="51636316"/>
    <w:rsid w:val="553B3A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6" w:qFormat="1"/>
    <w:lsdException w:name="footnote text" w:qFormat="1"/>
    <w:lsdException w:name="annotation text" w:qFormat="1"/>
    <w:lsdException w:name="caption" w:semiHidden="1" w:unhideWhenUsed="1" w:qFormat="1"/>
    <w:lsdException w:name="footnote reference" w:qFormat="1"/>
    <w:lsdException w:name="table of authorities" w:qFormat="1"/>
    <w:lsdException w:name="List 3" w:qFormat="1"/>
    <w:lsdException w:name="Title" w:qFormat="1"/>
    <w:lsdException w:name="Default Paragraph Font" w:semiHidden="1"/>
    <w:lsdException w:name="Subtitle" w:qFormat="1"/>
    <w:lsdException w:name="Body Text Indent 3"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1" w:qFormat="1"/>
    <w:lsdException w:name="Table Grid 4" w:qFormat="1"/>
    <w:lsdException w:name="Table List 4" w:qFormat="1"/>
    <w:lsdException w:name="Table 3D effects 2" w:qFormat="1"/>
    <w:lsdException w:name="Table Elegant" w:qFormat="1"/>
    <w:lsdException w:name="Table Professional" w:qFormat="1"/>
    <w:lsdException w:name="Table Web 1" w:qFormat="1"/>
    <w:lsdException w:name="Table Theme"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qFormat="1"/>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qFormat="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qFormat="1"/>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qFormat="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qFormat="1"/>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qFormat="1"/>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qFormat="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qFormat="1"/>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480" w:lineRule="auto"/>
      <w:ind w:firstLine="720"/>
    </w:pPr>
    <w:rPr>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sz w:val="16"/>
      <w:szCs w:val="16"/>
    </w:rPr>
  </w:style>
  <w:style w:type="paragraph" w:styleId="BlockText">
    <w:name w:val="Block Text"/>
    <w:basedOn w:val="Normal"/>
    <w:pPr>
      <w:spacing w:after="120"/>
      <w:ind w:leftChars="700" w:left="1440" w:rightChars="700" w:right="1440"/>
    </w:pPr>
  </w:style>
  <w:style w:type="paragraph" w:styleId="BodyText">
    <w:name w:val="Body Text"/>
    <w:basedOn w:val="Normal"/>
    <w:pPr>
      <w:spacing w:after="120"/>
    </w:pPr>
  </w:style>
  <w:style w:type="paragraph" w:styleId="BodyText2">
    <w:name w:val="Body Text 2"/>
    <w:basedOn w:val="Normal"/>
    <w:pPr>
      <w:spacing w:after="120"/>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Chars="100" w:firstLine="420"/>
    </w:pPr>
  </w:style>
  <w:style w:type="paragraph" w:styleId="BodyTextIndent">
    <w:name w:val="Body Text Indent"/>
    <w:basedOn w:val="Normal"/>
    <w:pPr>
      <w:spacing w:after="120"/>
      <w:ind w:leftChars="200" w:left="420"/>
    </w:pPr>
  </w:style>
  <w:style w:type="paragraph" w:styleId="BodyTextFirstIndent2">
    <w:name w:val="Body Text First Indent 2"/>
    <w:basedOn w:val="BodyTextIndent"/>
    <w:pPr>
      <w:ind w:firstLineChars="200" w:firstLine="420"/>
    </w:pPr>
  </w:style>
  <w:style w:type="paragraph" w:styleId="BodyTextIndent2">
    <w:name w:val="Body Text Indent 2"/>
    <w:basedOn w:val="Normal"/>
    <w:pPr>
      <w:spacing w:after="120"/>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rPr>
  </w:style>
  <w:style w:type="paragraph" w:styleId="Closing">
    <w:name w:val="Closing"/>
    <w:basedOn w:val="Normal"/>
    <w:pPr>
      <w:ind w:leftChars="2100" w:left="100"/>
    </w:pPr>
  </w:style>
  <w:style w:type="character" w:styleId="CommentReference">
    <w:name w:val="annotation reference"/>
    <w:basedOn w:val="DefaultParagraphFont"/>
    <w:rPr>
      <w:sz w:val="21"/>
      <w:szCs w:val="21"/>
    </w:rPr>
  </w:style>
  <w:style w:type="paragraph" w:styleId="CommentText">
    <w:name w:val="annotation text"/>
    <w:basedOn w:val="Normal"/>
    <w:qFormat/>
  </w:style>
  <w:style w:type="paragraph" w:styleId="CommentSubject">
    <w:name w:val="annotation subject"/>
    <w:basedOn w:val="CommentText"/>
    <w:next w:val="CommentText"/>
    <w:rPr>
      <w:b/>
      <w:bCs/>
    </w:rPr>
  </w:style>
  <w:style w:type="paragraph" w:styleId="Date">
    <w:name w:val="Date"/>
    <w:basedOn w:val="Normal"/>
    <w:next w:val="Normal"/>
    <w:pPr>
      <w:ind w:leftChars="2500" w:left="100"/>
    </w:pPr>
  </w:style>
  <w:style w:type="paragraph" w:styleId="DocumentMap">
    <w:name w:val="Document Map"/>
    <w:basedOn w:val="Normal"/>
    <w:pPr>
      <w:shd w:val="clear" w:color="auto" w:fill="000080"/>
    </w:p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rPr>
      <w:vertAlign w:val="superscript"/>
    </w:rPr>
  </w:style>
  <w:style w:type="paragraph" w:styleId="EndnoteText">
    <w:name w:val="endnote text"/>
    <w:basedOn w:val="Normal"/>
    <w:pPr>
      <w:snapToGrid w:val="0"/>
    </w:pPr>
  </w:style>
  <w:style w:type="paragraph" w:styleId="EnvelopeAddress">
    <w:name w:val="envelope address"/>
    <w:basedOn w:val="Normal"/>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pPr>
      <w:snapToGrid w:val="0"/>
    </w:pPr>
    <w:rPr>
      <w:rFonts w:ascii="Arial" w:hAnsi="Arial" w:cs="Arial"/>
    </w:rPr>
  </w:style>
  <w:style w:type="character" w:styleId="FollowedHyperlink">
    <w:name w:val="FollowedHyperlink"/>
    <w:basedOn w:val="DefaultParagraphFont"/>
    <w:rPr>
      <w:color w:val="800080"/>
      <w:u w:val="single"/>
    </w:rPr>
  </w:style>
  <w:style w:type="paragraph" w:styleId="Footer">
    <w:name w:val="footer"/>
    <w:basedOn w:val="Normal"/>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cs="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cs="Courier New"/>
      <w:sz w:val="20"/>
      <w:szCs w:val="20"/>
    </w:rPr>
  </w:style>
  <w:style w:type="paragraph" w:styleId="HTMLPreformatted">
    <w:name w:val="HTML Preformatted"/>
    <w:basedOn w:val="Normal"/>
    <w:rPr>
      <w:rFonts w:ascii="Courier New" w:hAnsi="Courier New" w:cs="Courier New"/>
    </w:rPr>
  </w:style>
  <w:style w:type="character" w:styleId="HTMLSample">
    <w:name w:val="HTML Sample"/>
    <w:basedOn w:val="DefaultParagraphFont"/>
    <w:rPr>
      <w:rFonts w:ascii="Courier New" w:hAnsi="Courier New" w:cs="Courier New"/>
    </w:rPr>
  </w:style>
  <w:style w:type="character" w:styleId="HTMLTypewriter">
    <w:name w:val="HTML Typewriter"/>
    <w:basedOn w:val="DefaultParagraphFont"/>
    <w:rPr>
      <w:rFonts w:ascii="Courier New" w:hAnsi="Courier New" w:cs="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style>
  <w:style w:type="paragraph" w:styleId="Index2">
    <w:name w:val="index 2"/>
    <w:basedOn w:val="Normal"/>
    <w:next w:val="Normal"/>
    <w:pPr>
      <w:ind w:leftChars="200" w:left="200"/>
    </w:pPr>
  </w:style>
  <w:style w:type="paragraph" w:styleId="Index3">
    <w:name w:val="index 3"/>
    <w:basedOn w:val="Normal"/>
    <w:next w:val="Normal"/>
    <w:pPr>
      <w:ind w:leftChars="400" w:left="400"/>
    </w:pPr>
  </w:style>
  <w:style w:type="paragraph" w:styleId="Index4">
    <w:name w:val="index 4"/>
    <w:basedOn w:val="Normal"/>
    <w:next w:val="Normal"/>
    <w:pPr>
      <w:ind w:leftChars="600" w:left="600"/>
    </w:pPr>
  </w:style>
  <w:style w:type="paragraph" w:styleId="Index5">
    <w:name w:val="index 5"/>
    <w:basedOn w:val="Normal"/>
    <w:next w:val="Normal"/>
    <w:pPr>
      <w:ind w:leftChars="800" w:left="800"/>
    </w:pPr>
  </w:style>
  <w:style w:type="paragraph" w:styleId="Index6">
    <w:name w:val="index 6"/>
    <w:basedOn w:val="Normal"/>
    <w:next w:val="Normal"/>
    <w:pPr>
      <w:ind w:leftChars="1000" w:left="1000"/>
    </w:pPr>
  </w:style>
  <w:style w:type="paragraph" w:styleId="Index7">
    <w:name w:val="index 7"/>
    <w:basedOn w:val="Normal"/>
    <w:next w:val="Normal"/>
    <w:pPr>
      <w:ind w:leftChars="1200" w:left="1200"/>
    </w:pPr>
  </w:style>
  <w:style w:type="paragraph" w:styleId="Index8">
    <w:name w:val="index 8"/>
    <w:basedOn w:val="Normal"/>
    <w:next w:val="Normal"/>
    <w:pPr>
      <w:ind w:leftChars="1400" w:left="1400"/>
    </w:pPr>
  </w:style>
  <w:style w:type="paragraph" w:styleId="Index9">
    <w:name w:val="index 9"/>
    <w:basedOn w:val="Normal"/>
    <w:next w:val="Normal"/>
    <w:pPr>
      <w:ind w:leftChars="1600" w:left="1600"/>
    </w:pPr>
  </w:style>
  <w:style w:type="paragraph" w:styleId="IndexHeading">
    <w:name w:val="index heading"/>
    <w:basedOn w:val="Normal"/>
    <w:next w:val="Index1"/>
    <w:rPr>
      <w:rFonts w:ascii="Arial" w:hAnsi="Arial" w:cs="Arial"/>
      <w:b/>
      <w:bCs/>
    </w:rPr>
  </w:style>
  <w:style w:type="character" w:styleId="LineNumber">
    <w:name w:val="line number"/>
    <w:basedOn w:val="DefaultParagraphFont"/>
  </w:style>
  <w:style w:type="paragraph" w:styleId="List">
    <w:name w:val="List"/>
    <w:basedOn w:val="Normal"/>
    <w:pPr>
      <w:ind w:left="200" w:hangingChars="200" w:hanging="200"/>
    </w:pPr>
  </w:style>
  <w:style w:type="paragraph" w:styleId="List2">
    <w:name w:val="List 2"/>
    <w:basedOn w:val="Normal"/>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pPr>
      <w:ind w:leftChars="600" w:left="100" w:hangingChars="200" w:hanging="200"/>
    </w:pPr>
  </w:style>
  <w:style w:type="paragraph" w:styleId="List5">
    <w:name w:val="List 5"/>
    <w:basedOn w:val="Normal"/>
    <w:pPr>
      <w:ind w:leftChars="800" w:left="100" w:hangingChars="200" w:hanging="200"/>
    </w:pPr>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ListBullet3">
    <w:name w:val="List Bullet 3"/>
    <w:basedOn w:val="Normal"/>
    <w:pPr>
      <w:numPr>
        <w:numId w:val="3"/>
      </w:numPr>
    </w:pPr>
  </w:style>
  <w:style w:type="paragraph" w:styleId="ListBullet4">
    <w:name w:val="List Bullet 4"/>
    <w:basedOn w:val="Normal"/>
    <w:pPr>
      <w:numPr>
        <w:numId w:val="4"/>
      </w:numPr>
    </w:pPr>
  </w:style>
  <w:style w:type="paragraph" w:styleId="ListBullet5">
    <w:name w:val="List Bullet 5"/>
    <w:basedOn w:val="Normal"/>
    <w:pPr>
      <w:numPr>
        <w:numId w:val="5"/>
      </w:numPr>
    </w:pPr>
  </w:style>
  <w:style w:type="paragraph" w:styleId="ListContinue">
    <w:name w:val="List Continue"/>
    <w:basedOn w:val="Normal"/>
    <w:pPr>
      <w:spacing w:after="120"/>
      <w:ind w:leftChars="200" w:left="420"/>
    </w:pPr>
  </w:style>
  <w:style w:type="paragraph" w:styleId="ListContinue2">
    <w:name w:val="List Continue 2"/>
    <w:basedOn w:val="Normal"/>
    <w:pPr>
      <w:spacing w:after="120"/>
      <w:ind w:leftChars="400" w:left="840"/>
    </w:pPr>
  </w:style>
  <w:style w:type="paragraph" w:styleId="ListContinue3">
    <w:name w:val="List Continue 3"/>
    <w:basedOn w:val="Normal"/>
    <w:pPr>
      <w:spacing w:after="120"/>
      <w:ind w:leftChars="600" w:left="1260"/>
    </w:pPr>
  </w:style>
  <w:style w:type="paragraph" w:styleId="ListContinue4">
    <w:name w:val="List Continue 4"/>
    <w:basedOn w:val="Normal"/>
    <w:pPr>
      <w:spacing w:after="120"/>
      <w:ind w:leftChars="800" w:left="1680"/>
    </w:pPr>
  </w:style>
  <w:style w:type="paragraph" w:styleId="ListContinue5">
    <w:name w:val="List Continue 5"/>
    <w:basedOn w:val="Normal"/>
    <w:pPr>
      <w:spacing w:after="120"/>
      <w:ind w:leftChars="1000" w:left="21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hAnsi="Courier New" w:cs="Courier New"/>
      <w:kern w:val="2"/>
      <w:sz w:val="24"/>
      <w:szCs w:val="24"/>
      <w:lang w:eastAsia="zh-CN"/>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firstLineChars="200" w:firstLine="420"/>
    </w:pPr>
  </w:style>
  <w:style w:type="paragraph" w:styleId="NoteHeading">
    <w:name w:val="Note Heading"/>
    <w:basedOn w:val="Normal"/>
    <w:next w:val="Normal"/>
    <w:pPr>
      <w:jc w:val="center"/>
    </w:pPr>
  </w:style>
  <w:style w:type="character" w:styleId="PageNumber">
    <w:name w:val="page number"/>
    <w:basedOn w:val="DefaultParagraphFont"/>
  </w:style>
  <w:style w:type="paragraph" w:styleId="PlainText">
    <w:name w:val="Plain Text"/>
    <w:basedOn w:val="Normal"/>
    <w:rPr>
      <w:rFonts w:ascii="SimSun" w:hAnsi="Courier New" w:cs="Courier New"/>
      <w:szCs w:val="21"/>
    </w:rPr>
  </w:style>
  <w:style w:type="paragraph" w:styleId="Salutation">
    <w:name w:val="Salutation"/>
    <w:basedOn w:val="Normal"/>
    <w:next w:val="Normal"/>
  </w:style>
  <w:style w:type="paragraph" w:styleId="Signature">
    <w:name w:val="Signature"/>
    <w:basedOn w:val="Normal"/>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pPr>
      <w:ind w:leftChars="200" w:left="200" w:hangingChars="200" w:hanging="200"/>
    </w:pPr>
  </w:style>
  <w:style w:type="table" w:styleId="TableProfessional">
    <w:name w:val="Table Professional"/>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pPr>
      <w:spacing w:before="120"/>
    </w:pPr>
    <w:rPr>
      <w:rFonts w:ascii="Arial" w:hAnsi="Arial" w:cs="Arial"/>
      <w:sz w:val="24"/>
      <w:szCs w:val="24"/>
    </w:rPr>
  </w:style>
  <w:style w:type="paragraph" w:styleId="TOC1">
    <w:name w:val="toc 1"/>
    <w:basedOn w:val="Normal"/>
    <w:next w:val="Normal"/>
  </w:style>
  <w:style w:type="paragraph" w:styleId="TOC2">
    <w:name w:val="toc 2"/>
    <w:basedOn w:val="Normal"/>
    <w:next w:val="Normal"/>
    <w:pPr>
      <w:ind w:leftChars="200" w:left="420"/>
    </w:pPr>
  </w:style>
  <w:style w:type="paragraph" w:styleId="TOC3">
    <w:name w:val="toc 3"/>
    <w:basedOn w:val="Normal"/>
    <w:next w:val="Normal"/>
    <w:pPr>
      <w:ind w:leftChars="400" w:left="840"/>
    </w:pPr>
  </w:style>
  <w:style w:type="paragraph" w:styleId="TOC4">
    <w:name w:val="toc 4"/>
    <w:basedOn w:val="Normal"/>
    <w:next w:val="Normal"/>
    <w:pPr>
      <w:ind w:leftChars="600" w:left="1260"/>
    </w:pPr>
  </w:style>
  <w:style w:type="paragraph" w:styleId="TOC5">
    <w:name w:val="toc 5"/>
    <w:basedOn w:val="Normal"/>
    <w:next w:val="Normal"/>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pPr>
      <w:ind w:leftChars="1200" w:left="2520"/>
    </w:pPr>
  </w:style>
  <w:style w:type="paragraph" w:styleId="TOC8">
    <w:name w:val="toc 8"/>
    <w:basedOn w:val="Normal"/>
    <w:next w:val="Normal"/>
    <w:pPr>
      <w:ind w:leftChars="1400" w:left="2940"/>
    </w:pPr>
  </w:style>
  <w:style w:type="paragraph" w:styleId="TOC9">
    <w:name w:val="toc 9"/>
    <w:basedOn w:val="Normal"/>
    <w:next w:val="Normal"/>
    <w:pPr>
      <w:ind w:leftChars="1600" w:left="3360"/>
    </w:pPr>
  </w:style>
  <w:style w:type="table" w:styleId="LightShading">
    <w:name w:val="Light Shading"/>
    <w:basedOn w:val="TableNormal"/>
    <w:uiPriority w:val="60"/>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6" w:qFormat="1"/>
    <w:lsdException w:name="footnote text" w:qFormat="1"/>
    <w:lsdException w:name="annotation text" w:qFormat="1"/>
    <w:lsdException w:name="caption" w:semiHidden="1" w:unhideWhenUsed="1" w:qFormat="1"/>
    <w:lsdException w:name="footnote reference" w:qFormat="1"/>
    <w:lsdException w:name="table of authorities" w:qFormat="1"/>
    <w:lsdException w:name="List 3" w:qFormat="1"/>
    <w:lsdException w:name="Title" w:qFormat="1"/>
    <w:lsdException w:name="Default Paragraph Font" w:semiHidden="1"/>
    <w:lsdException w:name="Subtitle" w:qFormat="1"/>
    <w:lsdException w:name="Body Text Indent 3"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1" w:qFormat="1"/>
    <w:lsdException w:name="Table Grid 4" w:qFormat="1"/>
    <w:lsdException w:name="Table List 4" w:qFormat="1"/>
    <w:lsdException w:name="Table 3D effects 2" w:qFormat="1"/>
    <w:lsdException w:name="Table Elegant" w:qFormat="1"/>
    <w:lsdException w:name="Table Professional" w:qFormat="1"/>
    <w:lsdException w:name="Table Web 1" w:qFormat="1"/>
    <w:lsdException w:name="Table Theme"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qFormat="1"/>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qFormat="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qFormat="1"/>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qFormat="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qFormat="1"/>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qFormat="1"/>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qFormat="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qFormat="1"/>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480" w:lineRule="auto"/>
      <w:ind w:firstLine="720"/>
    </w:pPr>
    <w:rPr>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sz w:val="16"/>
      <w:szCs w:val="16"/>
    </w:rPr>
  </w:style>
  <w:style w:type="paragraph" w:styleId="BlockText">
    <w:name w:val="Block Text"/>
    <w:basedOn w:val="Normal"/>
    <w:pPr>
      <w:spacing w:after="120"/>
      <w:ind w:leftChars="700" w:left="1440" w:rightChars="700" w:right="1440"/>
    </w:pPr>
  </w:style>
  <w:style w:type="paragraph" w:styleId="BodyText">
    <w:name w:val="Body Text"/>
    <w:basedOn w:val="Normal"/>
    <w:pPr>
      <w:spacing w:after="120"/>
    </w:pPr>
  </w:style>
  <w:style w:type="paragraph" w:styleId="BodyText2">
    <w:name w:val="Body Text 2"/>
    <w:basedOn w:val="Normal"/>
    <w:pPr>
      <w:spacing w:after="120"/>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Chars="100" w:firstLine="420"/>
    </w:pPr>
  </w:style>
  <w:style w:type="paragraph" w:styleId="BodyTextIndent">
    <w:name w:val="Body Text Indent"/>
    <w:basedOn w:val="Normal"/>
    <w:pPr>
      <w:spacing w:after="120"/>
      <w:ind w:leftChars="200" w:left="420"/>
    </w:pPr>
  </w:style>
  <w:style w:type="paragraph" w:styleId="BodyTextFirstIndent2">
    <w:name w:val="Body Text First Indent 2"/>
    <w:basedOn w:val="BodyTextIndent"/>
    <w:pPr>
      <w:ind w:firstLineChars="200" w:firstLine="420"/>
    </w:pPr>
  </w:style>
  <w:style w:type="paragraph" w:styleId="BodyTextIndent2">
    <w:name w:val="Body Text Indent 2"/>
    <w:basedOn w:val="Normal"/>
    <w:pPr>
      <w:spacing w:after="120"/>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rPr>
  </w:style>
  <w:style w:type="paragraph" w:styleId="Closing">
    <w:name w:val="Closing"/>
    <w:basedOn w:val="Normal"/>
    <w:pPr>
      <w:ind w:leftChars="2100" w:left="100"/>
    </w:pPr>
  </w:style>
  <w:style w:type="character" w:styleId="CommentReference">
    <w:name w:val="annotation reference"/>
    <w:basedOn w:val="DefaultParagraphFont"/>
    <w:rPr>
      <w:sz w:val="21"/>
      <w:szCs w:val="21"/>
    </w:rPr>
  </w:style>
  <w:style w:type="paragraph" w:styleId="CommentText">
    <w:name w:val="annotation text"/>
    <w:basedOn w:val="Normal"/>
    <w:qFormat/>
  </w:style>
  <w:style w:type="paragraph" w:styleId="CommentSubject">
    <w:name w:val="annotation subject"/>
    <w:basedOn w:val="CommentText"/>
    <w:next w:val="CommentText"/>
    <w:rPr>
      <w:b/>
      <w:bCs/>
    </w:rPr>
  </w:style>
  <w:style w:type="paragraph" w:styleId="Date">
    <w:name w:val="Date"/>
    <w:basedOn w:val="Normal"/>
    <w:next w:val="Normal"/>
    <w:pPr>
      <w:ind w:leftChars="2500" w:left="100"/>
    </w:pPr>
  </w:style>
  <w:style w:type="paragraph" w:styleId="DocumentMap">
    <w:name w:val="Document Map"/>
    <w:basedOn w:val="Normal"/>
    <w:pPr>
      <w:shd w:val="clear" w:color="auto" w:fill="000080"/>
    </w:p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rPr>
      <w:vertAlign w:val="superscript"/>
    </w:rPr>
  </w:style>
  <w:style w:type="paragraph" w:styleId="EndnoteText">
    <w:name w:val="endnote text"/>
    <w:basedOn w:val="Normal"/>
    <w:pPr>
      <w:snapToGrid w:val="0"/>
    </w:pPr>
  </w:style>
  <w:style w:type="paragraph" w:styleId="EnvelopeAddress">
    <w:name w:val="envelope address"/>
    <w:basedOn w:val="Normal"/>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pPr>
      <w:snapToGrid w:val="0"/>
    </w:pPr>
    <w:rPr>
      <w:rFonts w:ascii="Arial" w:hAnsi="Arial" w:cs="Arial"/>
    </w:rPr>
  </w:style>
  <w:style w:type="character" w:styleId="FollowedHyperlink">
    <w:name w:val="FollowedHyperlink"/>
    <w:basedOn w:val="DefaultParagraphFont"/>
    <w:rPr>
      <w:color w:val="800080"/>
      <w:u w:val="single"/>
    </w:rPr>
  </w:style>
  <w:style w:type="paragraph" w:styleId="Footer">
    <w:name w:val="footer"/>
    <w:basedOn w:val="Normal"/>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cs="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cs="Courier New"/>
      <w:sz w:val="20"/>
      <w:szCs w:val="20"/>
    </w:rPr>
  </w:style>
  <w:style w:type="paragraph" w:styleId="HTMLPreformatted">
    <w:name w:val="HTML Preformatted"/>
    <w:basedOn w:val="Normal"/>
    <w:rPr>
      <w:rFonts w:ascii="Courier New" w:hAnsi="Courier New" w:cs="Courier New"/>
    </w:rPr>
  </w:style>
  <w:style w:type="character" w:styleId="HTMLSample">
    <w:name w:val="HTML Sample"/>
    <w:basedOn w:val="DefaultParagraphFont"/>
    <w:rPr>
      <w:rFonts w:ascii="Courier New" w:hAnsi="Courier New" w:cs="Courier New"/>
    </w:rPr>
  </w:style>
  <w:style w:type="character" w:styleId="HTMLTypewriter">
    <w:name w:val="HTML Typewriter"/>
    <w:basedOn w:val="DefaultParagraphFont"/>
    <w:rPr>
      <w:rFonts w:ascii="Courier New" w:hAnsi="Courier New" w:cs="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style>
  <w:style w:type="paragraph" w:styleId="Index2">
    <w:name w:val="index 2"/>
    <w:basedOn w:val="Normal"/>
    <w:next w:val="Normal"/>
    <w:pPr>
      <w:ind w:leftChars="200" w:left="200"/>
    </w:pPr>
  </w:style>
  <w:style w:type="paragraph" w:styleId="Index3">
    <w:name w:val="index 3"/>
    <w:basedOn w:val="Normal"/>
    <w:next w:val="Normal"/>
    <w:pPr>
      <w:ind w:leftChars="400" w:left="400"/>
    </w:pPr>
  </w:style>
  <w:style w:type="paragraph" w:styleId="Index4">
    <w:name w:val="index 4"/>
    <w:basedOn w:val="Normal"/>
    <w:next w:val="Normal"/>
    <w:pPr>
      <w:ind w:leftChars="600" w:left="600"/>
    </w:pPr>
  </w:style>
  <w:style w:type="paragraph" w:styleId="Index5">
    <w:name w:val="index 5"/>
    <w:basedOn w:val="Normal"/>
    <w:next w:val="Normal"/>
    <w:pPr>
      <w:ind w:leftChars="800" w:left="800"/>
    </w:pPr>
  </w:style>
  <w:style w:type="paragraph" w:styleId="Index6">
    <w:name w:val="index 6"/>
    <w:basedOn w:val="Normal"/>
    <w:next w:val="Normal"/>
    <w:pPr>
      <w:ind w:leftChars="1000" w:left="1000"/>
    </w:pPr>
  </w:style>
  <w:style w:type="paragraph" w:styleId="Index7">
    <w:name w:val="index 7"/>
    <w:basedOn w:val="Normal"/>
    <w:next w:val="Normal"/>
    <w:pPr>
      <w:ind w:leftChars="1200" w:left="1200"/>
    </w:pPr>
  </w:style>
  <w:style w:type="paragraph" w:styleId="Index8">
    <w:name w:val="index 8"/>
    <w:basedOn w:val="Normal"/>
    <w:next w:val="Normal"/>
    <w:pPr>
      <w:ind w:leftChars="1400" w:left="1400"/>
    </w:pPr>
  </w:style>
  <w:style w:type="paragraph" w:styleId="Index9">
    <w:name w:val="index 9"/>
    <w:basedOn w:val="Normal"/>
    <w:next w:val="Normal"/>
    <w:pPr>
      <w:ind w:leftChars="1600" w:left="1600"/>
    </w:pPr>
  </w:style>
  <w:style w:type="paragraph" w:styleId="IndexHeading">
    <w:name w:val="index heading"/>
    <w:basedOn w:val="Normal"/>
    <w:next w:val="Index1"/>
    <w:rPr>
      <w:rFonts w:ascii="Arial" w:hAnsi="Arial" w:cs="Arial"/>
      <w:b/>
      <w:bCs/>
    </w:rPr>
  </w:style>
  <w:style w:type="character" w:styleId="LineNumber">
    <w:name w:val="line number"/>
    <w:basedOn w:val="DefaultParagraphFont"/>
  </w:style>
  <w:style w:type="paragraph" w:styleId="List">
    <w:name w:val="List"/>
    <w:basedOn w:val="Normal"/>
    <w:pPr>
      <w:ind w:left="200" w:hangingChars="200" w:hanging="200"/>
    </w:pPr>
  </w:style>
  <w:style w:type="paragraph" w:styleId="List2">
    <w:name w:val="List 2"/>
    <w:basedOn w:val="Normal"/>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pPr>
      <w:ind w:leftChars="600" w:left="100" w:hangingChars="200" w:hanging="200"/>
    </w:pPr>
  </w:style>
  <w:style w:type="paragraph" w:styleId="List5">
    <w:name w:val="List 5"/>
    <w:basedOn w:val="Normal"/>
    <w:pPr>
      <w:ind w:leftChars="800" w:left="100" w:hangingChars="200" w:hanging="200"/>
    </w:pPr>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ListBullet3">
    <w:name w:val="List Bullet 3"/>
    <w:basedOn w:val="Normal"/>
    <w:pPr>
      <w:numPr>
        <w:numId w:val="3"/>
      </w:numPr>
    </w:pPr>
  </w:style>
  <w:style w:type="paragraph" w:styleId="ListBullet4">
    <w:name w:val="List Bullet 4"/>
    <w:basedOn w:val="Normal"/>
    <w:pPr>
      <w:numPr>
        <w:numId w:val="4"/>
      </w:numPr>
    </w:pPr>
  </w:style>
  <w:style w:type="paragraph" w:styleId="ListBullet5">
    <w:name w:val="List Bullet 5"/>
    <w:basedOn w:val="Normal"/>
    <w:pPr>
      <w:numPr>
        <w:numId w:val="5"/>
      </w:numPr>
    </w:pPr>
  </w:style>
  <w:style w:type="paragraph" w:styleId="ListContinue">
    <w:name w:val="List Continue"/>
    <w:basedOn w:val="Normal"/>
    <w:pPr>
      <w:spacing w:after="120"/>
      <w:ind w:leftChars="200" w:left="420"/>
    </w:pPr>
  </w:style>
  <w:style w:type="paragraph" w:styleId="ListContinue2">
    <w:name w:val="List Continue 2"/>
    <w:basedOn w:val="Normal"/>
    <w:pPr>
      <w:spacing w:after="120"/>
      <w:ind w:leftChars="400" w:left="840"/>
    </w:pPr>
  </w:style>
  <w:style w:type="paragraph" w:styleId="ListContinue3">
    <w:name w:val="List Continue 3"/>
    <w:basedOn w:val="Normal"/>
    <w:pPr>
      <w:spacing w:after="120"/>
      <w:ind w:leftChars="600" w:left="1260"/>
    </w:pPr>
  </w:style>
  <w:style w:type="paragraph" w:styleId="ListContinue4">
    <w:name w:val="List Continue 4"/>
    <w:basedOn w:val="Normal"/>
    <w:pPr>
      <w:spacing w:after="120"/>
      <w:ind w:leftChars="800" w:left="1680"/>
    </w:pPr>
  </w:style>
  <w:style w:type="paragraph" w:styleId="ListContinue5">
    <w:name w:val="List Continue 5"/>
    <w:basedOn w:val="Normal"/>
    <w:pPr>
      <w:spacing w:after="120"/>
      <w:ind w:leftChars="1000" w:left="21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hAnsi="Courier New" w:cs="Courier New"/>
      <w:kern w:val="2"/>
      <w:sz w:val="24"/>
      <w:szCs w:val="24"/>
      <w:lang w:eastAsia="zh-CN"/>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firstLineChars="200" w:firstLine="420"/>
    </w:pPr>
  </w:style>
  <w:style w:type="paragraph" w:styleId="NoteHeading">
    <w:name w:val="Note Heading"/>
    <w:basedOn w:val="Normal"/>
    <w:next w:val="Normal"/>
    <w:pPr>
      <w:jc w:val="center"/>
    </w:pPr>
  </w:style>
  <w:style w:type="character" w:styleId="PageNumber">
    <w:name w:val="page number"/>
    <w:basedOn w:val="DefaultParagraphFont"/>
  </w:style>
  <w:style w:type="paragraph" w:styleId="PlainText">
    <w:name w:val="Plain Text"/>
    <w:basedOn w:val="Normal"/>
    <w:rPr>
      <w:rFonts w:ascii="SimSun" w:hAnsi="Courier New" w:cs="Courier New"/>
      <w:szCs w:val="21"/>
    </w:rPr>
  </w:style>
  <w:style w:type="paragraph" w:styleId="Salutation">
    <w:name w:val="Salutation"/>
    <w:basedOn w:val="Normal"/>
    <w:next w:val="Normal"/>
  </w:style>
  <w:style w:type="paragraph" w:styleId="Signature">
    <w:name w:val="Signature"/>
    <w:basedOn w:val="Normal"/>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pPr>
      <w:ind w:leftChars="200" w:left="200" w:hangingChars="200" w:hanging="200"/>
    </w:pPr>
  </w:style>
  <w:style w:type="table" w:styleId="TableProfessional">
    <w:name w:val="Table Professional"/>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pPr>
      <w:spacing w:before="120"/>
    </w:pPr>
    <w:rPr>
      <w:rFonts w:ascii="Arial" w:hAnsi="Arial" w:cs="Arial"/>
      <w:sz w:val="24"/>
      <w:szCs w:val="24"/>
    </w:rPr>
  </w:style>
  <w:style w:type="paragraph" w:styleId="TOC1">
    <w:name w:val="toc 1"/>
    <w:basedOn w:val="Normal"/>
    <w:next w:val="Normal"/>
  </w:style>
  <w:style w:type="paragraph" w:styleId="TOC2">
    <w:name w:val="toc 2"/>
    <w:basedOn w:val="Normal"/>
    <w:next w:val="Normal"/>
    <w:pPr>
      <w:ind w:leftChars="200" w:left="420"/>
    </w:pPr>
  </w:style>
  <w:style w:type="paragraph" w:styleId="TOC3">
    <w:name w:val="toc 3"/>
    <w:basedOn w:val="Normal"/>
    <w:next w:val="Normal"/>
    <w:pPr>
      <w:ind w:leftChars="400" w:left="840"/>
    </w:pPr>
  </w:style>
  <w:style w:type="paragraph" w:styleId="TOC4">
    <w:name w:val="toc 4"/>
    <w:basedOn w:val="Normal"/>
    <w:next w:val="Normal"/>
    <w:pPr>
      <w:ind w:leftChars="600" w:left="1260"/>
    </w:pPr>
  </w:style>
  <w:style w:type="paragraph" w:styleId="TOC5">
    <w:name w:val="toc 5"/>
    <w:basedOn w:val="Normal"/>
    <w:next w:val="Normal"/>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pPr>
      <w:ind w:leftChars="1200" w:left="2520"/>
    </w:pPr>
  </w:style>
  <w:style w:type="paragraph" w:styleId="TOC8">
    <w:name w:val="toc 8"/>
    <w:basedOn w:val="Normal"/>
    <w:next w:val="Normal"/>
    <w:pPr>
      <w:ind w:leftChars="1400" w:left="2940"/>
    </w:pPr>
  </w:style>
  <w:style w:type="paragraph" w:styleId="TOC9">
    <w:name w:val="toc 9"/>
    <w:basedOn w:val="Normal"/>
    <w:next w:val="Normal"/>
    <w:pPr>
      <w:ind w:leftChars="1600" w:left="3360"/>
    </w:pPr>
  </w:style>
  <w:style w:type="table" w:styleId="LightShading">
    <w:name w:val="Light Shading"/>
    <w:basedOn w:val="TableNormal"/>
    <w:uiPriority w:val="60"/>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426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VINNY</cp:lastModifiedBy>
  <cp:revision>2</cp:revision>
  <dcterms:created xsi:type="dcterms:W3CDTF">2021-09-14T08:13:00Z</dcterms:created>
  <dcterms:modified xsi:type="dcterms:W3CDTF">2021-09-14T08:13:00Z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E8E7D9719AB84EDA94F73C486C73F333</vt:lpwstr>
  </property>
</Properties>
</file>